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426E" w14:textId="77777777" w:rsidR="006C0D55" w:rsidRPr="006C0D55" w:rsidRDefault="006C0D55" w:rsidP="006C0D55">
      <w:pPr>
        <w:pStyle w:val="NormalWeb"/>
        <w:jc w:val="center"/>
        <w:rPr>
          <w:color w:val="FF0000"/>
          <w:sz w:val="40"/>
          <w:szCs w:val="40"/>
        </w:rPr>
      </w:pPr>
      <w:r w:rsidRPr="006C0D55">
        <w:rPr>
          <w:b/>
          <w:bCs/>
          <w:color w:val="FF0000"/>
          <w:sz w:val="40"/>
          <w:szCs w:val="40"/>
        </w:rPr>
        <w:t>Caregiver Respite Drop-off Program</w:t>
      </w:r>
    </w:p>
    <w:p w14:paraId="7847D893" w14:textId="23D45C47" w:rsidR="006C0D55" w:rsidRPr="006C0D55" w:rsidRDefault="006C0D55" w:rsidP="006C0D55">
      <w:pPr>
        <w:pStyle w:val="NormalWeb"/>
        <w:jc w:val="center"/>
        <w:rPr>
          <w:b/>
          <w:bCs/>
          <w:sz w:val="28"/>
          <w:szCs w:val="28"/>
        </w:rPr>
      </w:pPr>
      <w:r w:rsidRPr="006C0D55">
        <w:rPr>
          <w:b/>
          <w:bCs/>
          <w:sz w:val="28"/>
          <w:szCs w:val="28"/>
        </w:rPr>
        <w:t>The Jenks Center</w:t>
      </w:r>
    </w:p>
    <w:p w14:paraId="49475768" w14:textId="201F5182" w:rsidR="006C0D55" w:rsidRPr="006C0D55" w:rsidRDefault="006C0D55" w:rsidP="006C0D55">
      <w:pPr>
        <w:pStyle w:val="NormalWeb"/>
        <w:jc w:val="center"/>
        <w:rPr>
          <w:b/>
          <w:bCs/>
          <w:sz w:val="28"/>
          <w:szCs w:val="28"/>
        </w:rPr>
      </w:pPr>
      <w:r w:rsidRPr="006C0D55">
        <w:rPr>
          <w:b/>
          <w:bCs/>
          <w:sz w:val="28"/>
          <w:szCs w:val="28"/>
        </w:rPr>
        <w:t>109 Skillings Road, Winchester MA 01890 </w:t>
      </w:r>
    </w:p>
    <w:p w14:paraId="48655C20" w14:textId="24FC9979" w:rsidR="006C0D55" w:rsidRPr="006C0D55" w:rsidRDefault="006C0D55" w:rsidP="006C0D55">
      <w:pPr>
        <w:pStyle w:val="NormalWeb"/>
        <w:rPr>
          <w:sz w:val="28"/>
          <w:szCs w:val="28"/>
        </w:rPr>
      </w:pPr>
      <w:r w:rsidRPr="006C0D55">
        <w:rPr>
          <w:sz w:val="28"/>
          <w:szCs w:val="28"/>
        </w:rPr>
        <w:t>The Winchester Council on Aging strives to support caregivers by allowing a brief respite to attend an appointment, do errands, or attend to other needs that can be difficult as role of caregiver. All the while, your loved one will be in a safe, supervised, and stimulating environment. Different activities will be offered like chair exercise, music, storytelling, and games. A light lunch will be served.</w:t>
      </w:r>
    </w:p>
    <w:p w14:paraId="60898843" w14:textId="1124F7A0" w:rsidR="006C0D55" w:rsidRPr="006C0D55" w:rsidRDefault="006C0D55" w:rsidP="006C0D55">
      <w:pPr>
        <w:pStyle w:val="NormalWeb"/>
        <w:rPr>
          <w:sz w:val="28"/>
          <w:szCs w:val="28"/>
        </w:rPr>
      </w:pPr>
      <w:r w:rsidRPr="006C0D55">
        <w:rPr>
          <w:sz w:val="28"/>
          <w:szCs w:val="28"/>
        </w:rPr>
        <w:t xml:space="preserve">This non-medical weekly program aims to provide a safe and nurturing environment for adults with various types of impairment such as: Mild Cognitive Impairment (MCI), Alzheimer’s Disease, Parkinson’s Disease, and other forms of dementia. </w:t>
      </w:r>
    </w:p>
    <w:p w14:paraId="2777BD2D" w14:textId="5D3C9370" w:rsidR="006C0D55" w:rsidRPr="006C0D55" w:rsidRDefault="006C0D55" w:rsidP="006C0D55">
      <w:pPr>
        <w:pStyle w:val="NormalWeb"/>
        <w:rPr>
          <w:sz w:val="28"/>
          <w:szCs w:val="28"/>
        </w:rPr>
      </w:pPr>
      <w:r w:rsidRPr="006C0D55">
        <w:rPr>
          <w:sz w:val="28"/>
          <w:szCs w:val="28"/>
        </w:rPr>
        <w:t xml:space="preserve">This new program will be twice a month. Sign up is required a week ahead of each session. A brief pre-screening is required before attending. There is no fee, and the program is open to Winchester residents and surrounding communities. Space is limited. </w:t>
      </w:r>
    </w:p>
    <w:p w14:paraId="37A12910" w14:textId="77777777" w:rsidR="006C0D55" w:rsidRPr="006C0D55" w:rsidRDefault="006C0D55" w:rsidP="006C0D55">
      <w:pPr>
        <w:pStyle w:val="NormalWeb"/>
        <w:rPr>
          <w:b/>
          <w:bCs/>
          <w:sz w:val="28"/>
          <w:szCs w:val="28"/>
        </w:rPr>
      </w:pPr>
      <w:r w:rsidRPr="006C0D55">
        <w:rPr>
          <w:b/>
          <w:bCs/>
          <w:sz w:val="28"/>
          <w:szCs w:val="28"/>
        </w:rPr>
        <w:t>Criteria for Participants in the Program:</w:t>
      </w:r>
    </w:p>
    <w:p w14:paraId="3CB109C1" w14:textId="77777777" w:rsidR="006C0D55" w:rsidRPr="006C0D55" w:rsidRDefault="006C0D55" w:rsidP="006C0D55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D55">
        <w:rPr>
          <w:sz w:val="28"/>
          <w:szCs w:val="28"/>
        </w:rPr>
        <w:t>Age 60 years and older.</w:t>
      </w:r>
    </w:p>
    <w:p w14:paraId="6ECFFAC4" w14:textId="77777777" w:rsidR="006C0D55" w:rsidRPr="006C0D55" w:rsidRDefault="006C0D55" w:rsidP="006C0D55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D55">
        <w:rPr>
          <w:sz w:val="28"/>
          <w:szCs w:val="28"/>
        </w:rPr>
        <w:t>Continent of bathroom needs.</w:t>
      </w:r>
    </w:p>
    <w:p w14:paraId="3BD4203F" w14:textId="77777777" w:rsidR="006C0D55" w:rsidRPr="006C0D55" w:rsidRDefault="006C0D55" w:rsidP="006C0D55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D55">
        <w:rPr>
          <w:sz w:val="28"/>
          <w:szCs w:val="28"/>
        </w:rPr>
        <w:t>Ability to feed themselves.</w:t>
      </w:r>
    </w:p>
    <w:p w14:paraId="53E5F238" w14:textId="77777777" w:rsidR="006C0D55" w:rsidRPr="006C0D55" w:rsidRDefault="006C0D55" w:rsidP="006C0D55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D55">
        <w:rPr>
          <w:sz w:val="28"/>
          <w:szCs w:val="28"/>
        </w:rPr>
        <w:t>Not verbally or physically abusive.</w:t>
      </w:r>
    </w:p>
    <w:p w14:paraId="378A264F" w14:textId="77777777" w:rsidR="006C0D55" w:rsidRPr="006C0D55" w:rsidRDefault="006C0D55" w:rsidP="006C0D55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D55">
        <w:rPr>
          <w:sz w:val="28"/>
          <w:szCs w:val="28"/>
        </w:rPr>
        <w:t>Able to be re-directed if prone to wandering.</w:t>
      </w:r>
    </w:p>
    <w:p w14:paraId="49EC87FB" w14:textId="77777777" w:rsidR="006C0D55" w:rsidRPr="006C0D55" w:rsidRDefault="006C0D55" w:rsidP="006C0D55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D55">
        <w:rPr>
          <w:sz w:val="28"/>
          <w:szCs w:val="28"/>
        </w:rPr>
        <w:t>Best suited for individuals who are ambulatory (may use a cane, walker, or wheelchair)</w:t>
      </w:r>
    </w:p>
    <w:p w14:paraId="12297583" w14:textId="77777777" w:rsidR="006C0D55" w:rsidRPr="006C0D55" w:rsidRDefault="006C0D55" w:rsidP="006C0D55">
      <w:pPr>
        <w:pStyle w:val="NormalWeb"/>
        <w:rPr>
          <w:sz w:val="28"/>
          <w:szCs w:val="28"/>
        </w:rPr>
      </w:pPr>
      <w:r w:rsidRPr="006C0D55">
        <w:rPr>
          <w:sz w:val="28"/>
          <w:szCs w:val="28"/>
        </w:rPr>
        <w:t> </w:t>
      </w:r>
    </w:p>
    <w:p w14:paraId="5B0B5737" w14:textId="4D64D583" w:rsidR="002A4B0F" w:rsidRPr="006C0D55" w:rsidRDefault="006C0D55" w:rsidP="006C0D55">
      <w:pPr>
        <w:pStyle w:val="NormalWeb"/>
        <w:jc w:val="center"/>
        <w:rPr>
          <w:sz w:val="28"/>
          <w:szCs w:val="28"/>
        </w:rPr>
      </w:pPr>
      <w:r w:rsidRPr="006C0D55">
        <w:rPr>
          <w:b/>
          <w:bCs/>
          <w:sz w:val="28"/>
          <w:szCs w:val="28"/>
        </w:rPr>
        <w:t>Please contact Colleen Wages, Jenks Nurse, at 781-721-7136</w:t>
      </w:r>
    </w:p>
    <w:sectPr w:rsidR="002A4B0F" w:rsidRPr="006C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79E0"/>
    <w:multiLevelType w:val="multilevel"/>
    <w:tmpl w:val="A560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30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56"/>
    <w:rsid w:val="002A4B0F"/>
    <w:rsid w:val="00382938"/>
    <w:rsid w:val="00471556"/>
    <w:rsid w:val="006C0D55"/>
    <w:rsid w:val="007C17FF"/>
    <w:rsid w:val="00B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61DA"/>
  <w15:chartTrackingRefBased/>
  <w15:docId w15:val="{7B6F97D8-098E-41D9-BEF1-C525A1B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5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5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5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5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5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5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5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5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5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5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5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5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5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5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5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5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5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5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15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5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15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15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15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15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5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5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155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C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Rutnam</dc:creator>
  <cp:keywords/>
  <dc:description/>
  <cp:lastModifiedBy>Maria Rutnam</cp:lastModifiedBy>
  <cp:revision>3</cp:revision>
  <dcterms:created xsi:type="dcterms:W3CDTF">2024-04-02T17:35:00Z</dcterms:created>
  <dcterms:modified xsi:type="dcterms:W3CDTF">2024-04-02T18:01:00Z</dcterms:modified>
</cp:coreProperties>
</file>